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11" w:rsidRDefault="00144511" w:rsidP="00144511">
      <w:r>
        <w:t>D</w:t>
      </w:r>
      <w:r>
        <w:t xml:space="preserve">entro de los actos del </w:t>
      </w:r>
      <w:r>
        <w:rPr>
          <w:b/>
          <w:bCs/>
          <w:i/>
          <w:iCs/>
        </w:rPr>
        <w:t xml:space="preserve">“60 congreso de la Sociedad Española de Farmacia Hospitalaria” </w:t>
      </w:r>
      <w:r>
        <w:t xml:space="preserve"> se va a organizar un curso post-congreso al que los estudiantes de farmacia pueden acceder de forma libre y gratuita. Este curso tendrá lugar el viernes 13 de Noviembre a las 15h30 en el Palacio de Congresos de Valencia con el siguiente programa: </w:t>
      </w:r>
    </w:p>
    <w:p w:rsidR="00144511" w:rsidRDefault="00144511" w:rsidP="00144511">
      <w:pPr>
        <w:pStyle w:val="Textosinformato"/>
      </w:pPr>
    </w:p>
    <w:p w:rsidR="00144511" w:rsidRDefault="00144511" w:rsidP="00144511">
      <w:pPr>
        <w:pStyle w:val="Textosinformato"/>
        <w:rPr>
          <w:i/>
          <w:iCs/>
        </w:rPr>
      </w:pPr>
      <w:r>
        <w:rPr>
          <w:i/>
          <w:iCs/>
        </w:rPr>
        <w:t>ORIENTACIÓN Y SALIDAS PROFESIONALES EN FARMACIA HOSPITALARIA</w:t>
      </w:r>
    </w:p>
    <w:p w:rsidR="00144511" w:rsidRDefault="00144511" w:rsidP="00144511">
      <w:pPr>
        <w:pStyle w:val="Textosinformato"/>
        <w:rPr>
          <w:i/>
          <w:iCs/>
        </w:rPr>
      </w:pPr>
    </w:p>
    <w:p w:rsidR="00144511" w:rsidRDefault="00144511" w:rsidP="00144511">
      <w:pPr>
        <w:pStyle w:val="Textosinformato"/>
        <w:rPr>
          <w:i/>
          <w:iCs/>
        </w:rPr>
      </w:pPr>
      <w:r>
        <w:rPr>
          <w:i/>
          <w:iCs/>
        </w:rPr>
        <w:t>Moderador: Dr. Miguel Ángel Calleja Hernández. Vicepresidente de la SEFH.</w:t>
      </w:r>
    </w:p>
    <w:p w:rsidR="00144511" w:rsidRDefault="00144511" w:rsidP="00144511">
      <w:pPr>
        <w:pStyle w:val="Textosinformato"/>
        <w:rPr>
          <w:i/>
          <w:iCs/>
        </w:rPr>
      </w:pPr>
    </w:p>
    <w:p w:rsidR="00144511" w:rsidRDefault="00144511" w:rsidP="00144511">
      <w:pPr>
        <w:pStyle w:val="Textosinformato"/>
        <w:rPr>
          <w:i/>
          <w:iCs/>
        </w:rPr>
      </w:pPr>
      <w:r>
        <w:rPr>
          <w:i/>
          <w:iCs/>
        </w:rPr>
        <w:t>1. ¿Deben los estudiantes de farmacia ser actor activo en la sociedad?</w:t>
      </w:r>
    </w:p>
    <w:p w:rsidR="00144511" w:rsidRDefault="00144511" w:rsidP="00144511">
      <w:pPr>
        <w:pStyle w:val="Textosinformato"/>
        <w:rPr>
          <w:i/>
          <w:iCs/>
        </w:rPr>
      </w:pPr>
      <w:r>
        <w:rPr>
          <w:i/>
          <w:iCs/>
        </w:rPr>
        <w:t>D. Miguel Vargas Rodríguez.</w:t>
      </w:r>
    </w:p>
    <w:p w:rsidR="00144511" w:rsidRDefault="00144511" w:rsidP="00144511">
      <w:pPr>
        <w:pStyle w:val="Textosinformato"/>
        <w:rPr>
          <w:i/>
          <w:iCs/>
        </w:rPr>
      </w:pPr>
      <w:r>
        <w:rPr>
          <w:i/>
          <w:iCs/>
        </w:rPr>
        <w:t xml:space="preserve">Estudiante de Grado en Farmacia. </w:t>
      </w:r>
      <w:proofErr w:type="spellStart"/>
      <w:r>
        <w:rPr>
          <w:i/>
          <w:iCs/>
        </w:rPr>
        <w:t>Universitat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València</w:t>
      </w:r>
      <w:proofErr w:type="spellEnd"/>
      <w:r>
        <w:rPr>
          <w:i/>
          <w:iCs/>
        </w:rPr>
        <w:t>.</w:t>
      </w:r>
    </w:p>
    <w:p w:rsidR="00144511" w:rsidRDefault="00144511" w:rsidP="00144511">
      <w:pPr>
        <w:pStyle w:val="Textosinformato"/>
        <w:rPr>
          <w:i/>
          <w:iCs/>
        </w:rPr>
      </w:pPr>
      <w:r>
        <w:rPr>
          <w:i/>
          <w:iCs/>
        </w:rPr>
        <w:t>Expresidente y miembro del consejo asesor, comisión de garantías y posicionamiento de la FEEF.</w:t>
      </w:r>
    </w:p>
    <w:p w:rsidR="00144511" w:rsidRPr="00144511" w:rsidRDefault="00144511" w:rsidP="00144511">
      <w:pPr>
        <w:pStyle w:val="Textosinformato"/>
        <w:rPr>
          <w:i/>
          <w:iCs/>
        </w:rPr>
      </w:pPr>
    </w:p>
    <w:p w:rsidR="00144511" w:rsidRDefault="00144511" w:rsidP="00144511">
      <w:pPr>
        <w:pStyle w:val="Textosinformato"/>
        <w:rPr>
          <w:i/>
          <w:iCs/>
        </w:rPr>
      </w:pPr>
      <w:r>
        <w:rPr>
          <w:i/>
          <w:iCs/>
        </w:rPr>
        <w:t>2. Antes, durante y después de la residencia en Farmacia Hospitalaria.</w:t>
      </w:r>
    </w:p>
    <w:p w:rsidR="00144511" w:rsidRDefault="00144511" w:rsidP="00144511">
      <w:pPr>
        <w:pStyle w:val="Textosinformato"/>
        <w:rPr>
          <w:i/>
          <w:iCs/>
        </w:rPr>
      </w:pPr>
      <w:r>
        <w:rPr>
          <w:i/>
          <w:iCs/>
        </w:rPr>
        <w:t xml:space="preserve">Dra. Mónica </w:t>
      </w:r>
      <w:proofErr w:type="spellStart"/>
      <w:r>
        <w:rPr>
          <w:i/>
          <w:iCs/>
        </w:rPr>
        <w:t>Ferrit</w:t>
      </w:r>
      <w:proofErr w:type="spellEnd"/>
      <w:r>
        <w:rPr>
          <w:i/>
          <w:iCs/>
        </w:rPr>
        <w:t xml:space="preserve"> Martín.</w:t>
      </w:r>
    </w:p>
    <w:p w:rsidR="00144511" w:rsidRDefault="00144511" w:rsidP="00144511">
      <w:pPr>
        <w:pStyle w:val="Textosinformato"/>
        <w:rPr>
          <w:i/>
          <w:iCs/>
        </w:rPr>
      </w:pPr>
      <w:r>
        <w:rPr>
          <w:i/>
          <w:iCs/>
        </w:rPr>
        <w:t>Especialista en Farmacia Hospitalaria.</w:t>
      </w:r>
    </w:p>
    <w:p w:rsidR="00144511" w:rsidRDefault="00144511" w:rsidP="00144511">
      <w:pPr>
        <w:pStyle w:val="Textosinformato"/>
        <w:rPr>
          <w:i/>
          <w:iCs/>
        </w:rPr>
      </w:pPr>
      <w:r>
        <w:rPr>
          <w:i/>
          <w:iCs/>
        </w:rPr>
        <w:t>Coordinadora docencia de pregrado del Servicio de Farmacia del Hospital Universitario Virgen de las Nieves de Granada.</w:t>
      </w:r>
    </w:p>
    <w:p w:rsidR="00144511" w:rsidRPr="00144511" w:rsidRDefault="00144511" w:rsidP="00144511">
      <w:pPr>
        <w:pStyle w:val="Textosinformato"/>
        <w:rPr>
          <w:i/>
          <w:iCs/>
        </w:rPr>
      </w:pPr>
    </w:p>
    <w:p w:rsidR="00144511" w:rsidRDefault="00144511" w:rsidP="00144511">
      <w:pPr>
        <w:pStyle w:val="Textosinformato"/>
        <w:rPr>
          <w:i/>
          <w:iCs/>
        </w:rPr>
      </w:pPr>
      <w:proofErr w:type="gramStart"/>
      <w:r>
        <w:rPr>
          <w:i/>
          <w:iCs/>
        </w:rPr>
        <w:t>3.Salidas</w:t>
      </w:r>
      <w:proofErr w:type="gramEnd"/>
      <w:r>
        <w:rPr>
          <w:i/>
          <w:iCs/>
        </w:rPr>
        <w:t xml:space="preserve"> profesionales del Farmacéutico de Hospital.</w:t>
      </w:r>
    </w:p>
    <w:p w:rsidR="00144511" w:rsidRDefault="00144511" w:rsidP="00144511">
      <w:pPr>
        <w:pStyle w:val="Textosinformato"/>
        <w:rPr>
          <w:i/>
          <w:iCs/>
        </w:rPr>
      </w:pPr>
      <w:r>
        <w:rPr>
          <w:i/>
          <w:iCs/>
        </w:rPr>
        <w:t>Dra. Marta Valera Rubio.</w:t>
      </w:r>
    </w:p>
    <w:p w:rsidR="00144511" w:rsidRDefault="00144511" w:rsidP="00144511">
      <w:pPr>
        <w:pStyle w:val="Textosinformato"/>
        <w:rPr>
          <w:i/>
          <w:iCs/>
        </w:rPr>
      </w:pPr>
      <w:r>
        <w:rPr>
          <w:i/>
          <w:iCs/>
        </w:rPr>
        <w:t>Especialista en Farmacia Hospitalaria del Servicio de Farmacia del Hospital Virgen de la Luz de Cuenca.</w:t>
      </w:r>
    </w:p>
    <w:p w:rsidR="00144511" w:rsidRDefault="00144511" w:rsidP="00144511">
      <w:pPr>
        <w:pStyle w:val="Textosinformato"/>
        <w:rPr>
          <w:i/>
          <w:iCs/>
        </w:rPr>
      </w:pPr>
      <w:r>
        <w:rPr>
          <w:i/>
          <w:iCs/>
        </w:rPr>
        <w:t>Miembro del Grupo de Trabajo de salidas profesionales de la SEFH.</w:t>
      </w:r>
    </w:p>
    <w:p w:rsidR="00144511" w:rsidRPr="00144511" w:rsidRDefault="00144511" w:rsidP="00144511">
      <w:pPr>
        <w:pStyle w:val="Textosinformato"/>
        <w:rPr>
          <w:i/>
          <w:iCs/>
        </w:rPr>
      </w:pPr>
    </w:p>
    <w:p w:rsidR="00144511" w:rsidRDefault="00144511" w:rsidP="00144511">
      <w:pPr>
        <w:pStyle w:val="Textosinformato"/>
        <w:rPr>
          <w:i/>
          <w:iCs/>
        </w:rPr>
      </w:pPr>
      <w:r>
        <w:rPr>
          <w:i/>
          <w:iCs/>
        </w:rPr>
        <w:t>4. Debate.</w:t>
      </w:r>
    </w:p>
    <w:p w:rsidR="00144511" w:rsidRDefault="00144511" w:rsidP="00144511">
      <w:bookmarkStart w:id="0" w:name="_GoBack"/>
      <w:bookmarkEnd w:id="0"/>
      <w:r>
        <w:t xml:space="preserve">Todos los interesados en participar deberán personarse en el Palacio de Congresos de Valencia el mismo viernes 13 a partir de las 14h30 y rellenar un formulario de inscripción con estos datos: nombre, centro de estudios, e-mail y DNI. </w:t>
      </w:r>
    </w:p>
    <w:p w:rsidR="009914EB" w:rsidRDefault="009914EB"/>
    <w:sectPr w:rsidR="00991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11"/>
    <w:rsid w:val="00144511"/>
    <w:rsid w:val="0099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11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144511"/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44511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11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144511"/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4451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 Poveda, Teresa Maria</dc:creator>
  <cp:lastModifiedBy>Romero Poveda, Teresa Maria</cp:lastModifiedBy>
  <cp:revision>1</cp:revision>
  <dcterms:created xsi:type="dcterms:W3CDTF">2015-11-03T08:47:00Z</dcterms:created>
  <dcterms:modified xsi:type="dcterms:W3CDTF">2015-11-03T08:55:00Z</dcterms:modified>
</cp:coreProperties>
</file>